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0D3BA" w14:textId="77777777" w:rsidR="0087519A" w:rsidRPr="00105FEA" w:rsidRDefault="0087519A" w:rsidP="00871C03">
      <w:pPr>
        <w:rPr>
          <w:rFonts w:ascii="Circular Pro Book" w:hAnsi="Circular Pro Book" w:cs="Arial"/>
          <w:color w:val="333333"/>
          <w:sz w:val="40"/>
          <w:szCs w:val="40"/>
        </w:rPr>
      </w:pPr>
      <w:r w:rsidRPr="00105FEA">
        <w:rPr>
          <w:rFonts w:ascii="Circular Pro Book" w:eastAsia="Times New Roman" w:hAnsi="Circular Pro Book" w:cs="Arial"/>
          <w:noProof/>
          <w:color w:val="333333"/>
          <w:kern w:val="3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9890A71" wp14:editId="77E47B24">
            <wp:simplePos x="0" y="0"/>
            <wp:positionH relativeFrom="column">
              <wp:posOffset>4441825</wp:posOffset>
            </wp:positionH>
            <wp:positionV relativeFrom="paragraph">
              <wp:posOffset>0</wp:posOffset>
            </wp:positionV>
            <wp:extent cx="2122805" cy="1145540"/>
            <wp:effectExtent l="0" t="0" r="0" b="0"/>
            <wp:wrapSquare wrapText="bothSides"/>
            <wp:docPr id="3" name="Picture 3" descr="https://confluence.atlassian.com/download/attachments/933696759/Software%20Development%20Workflow@2x.png?version=1&amp;modificationDate=1502279740681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fluence.atlassian.com/download/attachments/933696759/Software%20Development%20Workflow@2x.png?version=1&amp;modificationDate=1502279740681&amp;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74763" w14:textId="77777777" w:rsidR="0087519A" w:rsidRPr="00105FEA" w:rsidRDefault="0087519A" w:rsidP="00871C03">
      <w:pPr>
        <w:rPr>
          <w:rFonts w:ascii="Circular Pro Book" w:hAnsi="Circular Pro Book" w:cs="Arial"/>
          <w:color w:val="333333"/>
          <w:sz w:val="40"/>
          <w:szCs w:val="40"/>
        </w:rPr>
      </w:pPr>
      <w:r w:rsidRPr="00105FEA">
        <w:rPr>
          <w:rFonts w:ascii="Circular Pro Book" w:hAnsi="Circular Pro Book" w:cs="Arial"/>
          <w:color w:val="333333"/>
          <w:sz w:val="40"/>
          <w:szCs w:val="40"/>
        </w:rPr>
        <w:t>JIRA Software upgrade checklist</w:t>
      </w:r>
      <w:bookmarkStart w:id="0" w:name="_GoBack"/>
      <w:bookmarkEnd w:id="0"/>
    </w:p>
    <w:p w14:paraId="7C6A5902" w14:textId="77777777" w:rsidR="0087519A" w:rsidRPr="00105FEA" w:rsidRDefault="0087519A" w:rsidP="00871C03">
      <w:pPr>
        <w:rPr>
          <w:rFonts w:ascii="Circular Pro Book" w:hAnsi="Circular Pro Book" w:cs="Arial"/>
          <w:color w:val="333333"/>
          <w:sz w:val="40"/>
          <w:szCs w:val="40"/>
        </w:rPr>
      </w:pPr>
      <w:r w:rsidRPr="00105FEA">
        <w:rPr>
          <w:rFonts w:ascii="Circular Pro Book" w:hAnsi="Circular Pro Book" w:cs="Arial"/>
          <w:noProof/>
          <w:color w:val="3333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62B30" wp14:editId="6013C89F">
                <wp:simplePos x="0" y="0"/>
                <wp:positionH relativeFrom="column">
                  <wp:posOffset>-62865</wp:posOffset>
                </wp:positionH>
                <wp:positionV relativeFrom="paragraph">
                  <wp:posOffset>160020</wp:posOffset>
                </wp:positionV>
                <wp:extent cx="4114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6F7C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2.6pt" to="319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1BE8202" w14:textId="77777777" w:rsidR="0087519A" w:rsidRPr="00105FEA" w:rsidRDefault="0087519A" w:rsidP="00871C03">
      <w:pPr>
        <w:rPr>
          <w:rFonts w:ascii="Circular Pro Book" w:hAnsi="Circular Pro Book" w:cs="Arial"/>
          <w:color w:val="333333"/>
          <w:sz w:val="21"/>
          <w:szCs w:val="21"/>
        </w:rPr>
      </w:pPr>
    </w:p>
    <w:p w14:paraId="33FDBD3B" w14:textId="77777777" w:rsidR="002022EE" w:rsidRDefault="002022EE" w:rsidP="00871C03">
      <w:pPr>
        <w:rPr>
          <w:rFonts w:ascii="Circular Pro Book" w:hAnsi="Circular Pro Book" w:cs="Arial"/>
          <w:color w:val="333333"/>
          <w:sz w:val="21"/>
          <w:szCs w:val="21"/>
        </w:rPr>
      </w:pPr>
    </w:p>
    <w:p w14:paraId="048E260D" w14:textId="44094DE2" w:rsidR="0087519A" w:rsidRDefault="0087519A" w:rsidP="00871C03">
      <w:pPr>
        <w:rPr>
          <w:rFonts w:ascii="Circular Pro Book" w:hAnsi="Circular Pro Book" w:cs="Arial"/>
          <w:color w:val="333333"/>
          <w:sz w:val="21"/>
          <w:szCs w:val="21"/>
        </w:rPr>
      </w:pPr>
      <w:r w:rsidRPr="0087519A">
        <w:rPr>
          <w:rFonts w:ascii="Circular Pro Book" w:hAnsi="Circular Pro Book" w:cs="Arial"/>
          <w:color w:val="333333"/>
          <w:sz w:val="21"/>
          <w:szCs w:val="21"/>
        </w:rPr>
        <w:t>Use this checklist as a guide to ensure you are set up for success for your JIRA Software Server upgrade. Looking for more detail? Check out the </w:t>
      </w:r>
      <w:hyperlink r:id="rId8" w:history="1">
        <w:r w:rsidRPr="00105FEA">
          <w:rPr>
            <w:rFonts w:ascii="Circular Pro Book" w:hAnsi="Circular Pro Book" w:cs="Arial"/>
            <w:color w:val="0000FF"/>
            <w:sz w:val="21"/>
            <w:szCs w:val="21"/>
            <w:u w:val="single"/>
          </w:rPr>
          <w:t>upgrade best practices guide</w:t>
        </w:r>
      </w:hyperlink>
      <w:r w:rsidRPr="0087519A">
        <w:rPr>
          <w:rFonts w:ascii="Circular Pro Book" w:hAnsi="Circular Pro Book" w:cs="Arial"/>
          <w:color w:val="333333"/>
          <w:sz w:val="21"/>
          <w:szCs w:val="21"/>
        </w:rPr>
        <w:t xml:space="preserve"> document. Keep in mind that every instance is unique, and </w:t>
      </w:r>
      <w:r w:rsidRPr="00105FEA">
        <w:rPr>
          <w:rFonts w:ascii="Circular Pro Book" w:hAnsi="Circular Pro Book" w:cs="Arial"/>
          <w:color w:val="333333"/>
          <w:sz w:val="21"/>
          <w:szCs w:val="21"/>
        </w:rPr>
        <w:t>w</w:t>
      </w:r>
      <w:r w:rsidRPr="0087519A">
        <w:rPr>
          <w:rFonts w:ascii="Circular Pro Book" w:hAnsi="Circular Pro Book" w:cs="Arial"/>
          <w:color w:val="333333"/>
          <w:sz w:val="21"/>
          <w:szCs w:val="21"/>
        </w:rPr>
        <w:t xml:space="preserve">e encourage you to </w:t>
      </w:r>
      <w:r w:rsidRPr="00105FEA">
        <w:rPr>
          <w:rFonts w:ascii="Circular Pro Book" w:hAnsi="Circular Pro Book" w:cs="Arial"/>
          <w:color w:val="333333"/>
          <w:sz w:val="21"/>
          <w:szCs w:val="21"/>
        </w:rPr>
        <w:t>make edits and additions to suit your JIRA Software instance</w:t>
      </w:r>
      <w:r w:rsidR="002022EE">
        <w:rPr>
          <w:rFonts w:ascii="Circular Pro Book" w:hAnsi="Circular Pro Book" w:cs="Arial"/>
          <w:color w:val="333333"/>
          <w:sz w:val="21"/>
          <w:szCs w:val="21"/>
        </w:rPr>
        <w:t>.</w:t>
      </w:r>
    </w:p>
    <w:p w14:paraId="382D7C60" w14:textId="77777777" w:rsidR="002022EE" w:rsidRPr="0087519A" w:rsidRDefault="002022EE" w:rsidP="00871C03">
      <w:pPr>
        <w:rPr>
          <w:rFonts w:ascii="Circular Pro Book" w:hAnsi="Circular Pro Book" w:cs="Arial"/>
          <w:color w:val="333333"/>
          <w:sz w:val="21"/>
          <w:szCs w:val="21"/>
        </w:rPr>
      </w:pPr>
    </w:p>
    <w:p w14:paraId="5C56715A" w14:textId="77777777" w:rsidR="0087519A" w:rsidRPr="0087519A" w:rsidRDefault="0087519A" w:rsidP="00871C03">
      <w:pPr>
        <w:spacing w:before="150"/>
        <w:rPr>
          <w:rFonts w:ascii="Circular Pro Book" w:hAnsi="Circular Pro Book" w:cs="Arial"/>
          <w:color w:val="333333"/>
          <w:sz w:val="21"/>
          <w:szCs w:val="21"/>
        </w:rPr>
      </w:pPr>
    </w:p>
    <w:tbl>
      <w:tblPr>
        <w:tblW w:w="110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3203"/>
        <w:gridCol w:w="5185"/>
        <w:gridCol w:w="1259"/>
      </w:tblGrid>
      <w:tr w:rsidR="00871C03" w:rsidRPr="00105FEA" w14:paraId="281078CE" w14:textId="77777777" w:rsidTr="00BD35D3">
        <w:tc>
          <w:tcPr>
            <w:tcW w:w="14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47761B" w14:textId="77777777" w:rsidR="0087519A" w:rsidRPr="0087519A" w:rsidRDefault="0087519A" w:rsidP="00871C03">
            <w:pPr>
              <w:spacing w:before="150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AD45A" w14:textId="77777777" w:rsidR="0087519A" w:rsidRPr="0087519A" w:rsidRDefault="0087519A" w:rsidP="00871C03">
            <w:pPr>
              <w:spacing w:before="150"/>
              <w:jc w:val="center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105FEA">
              <w:rPr>
                <w:rFonts w:ascii="Circular Pro Book" w:eastAsia="Times New Roman" w:hAnsi="Circular Pro Book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5229A1CA" wp14:editId="2230A19E">
                  <wp:extent cx="154940" cy="154940"/>
                  <wp:effectExtent l="0" t="0" r="0" b="0"/>
                  <wp:docPr id="2" name="Picture 2" descr="ti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FE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 </w:t>
            </w: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Task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018C4A" w14:textId="77777777" w:rsidR="0087519A" w:rsidRPr="0087519A" w:rsidRDefault="0087519A" w:rsidP="00871C03">
            <w:pPr>
              <w:spacing w:before="150"/>
              <w:jc w:val="center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Notes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6FB5A5" w14:textId="77777777" w:rsidR="0087519A" w:rsidRPr="0087519A" w:rsidRDefault="0087519A" w:rsidP="00871C03">
            <w:pPr>
              <w:jc w:val="center"/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hAnsi="Circular Pro Book" w:cs="Arial"/>
                <w:color w:val="333333"/>
                <w:sz w:val="21"/>
                <w:szCs w:val="21"/>
              </w:rPr>
              <w:t>Status</w:t>
            </w:r>
          </w:p>
          <w:p w14:paraId="02984EB7" w14:textId="7BA71CB2" w:rsidR="0087519A" w:rsidRPr="0087519A" w:rsidRDefault="00BD35D3" w:rsidP="00871C03">
            <w:pPr>
              <w:spacing w:before="150"/>
              <w:jc w:val="center"/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  <w:r w:rsidRPr="00105FEA">
              <w:rPr>
                <w:rFonts w:ascii="Circular Pro Book" w:hAnsi="Circular Pro Book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5504CCA7" wp14:editId="0C147F45">
                  <wp:extent cx="563880" cy="214009"/>
                  <wp:effectExtent l="0" t="0" r="0" b="0"/>
                  <wp:docPr id="8" name="Picture 8" descr="https://confluence.atlassian.com/download/thumbnails/933696759/image2017-8-9%2016%3A48%3A36.png?version=1&amp;modificationDate=1502322516397&amp;api=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nfluence.atlassian.com/download/thumbnails/933696759/image2017-8-9%2016%3A48%3A36.png?version=1&amp;modificationDate=1502322516397&amp;api=v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606" r="988" b="70985"/>
                          <a:stretch/>
                        </pic:blipFill>
                        <pic:spPr bwMode="auto">
                          <a:xfrm>
                            <a:off x="0" y="0"/>
                            <a:ext cx="564691" cy="2143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21000"/>
                            </a:scheme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5FEA">
              <w:rPr>
                <w:rFonts w:ascii="Circular Pro Book" w:hAnsi="Circular Pro Book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178B4D01" wp14:editId="5615D6E2">
                  <wp:extent cx="563880" cy="214009"/>
                  <wp:effectExtent l="0" t="0" r="0" b="0"/>
                  <wp:docPr id="9" name="Picture 9" descr="https://confluence.atlassian.com/download/thumbnails/933696759/image2017-8-9%2016%3A48%3A36.png?version=1&amp;modificationDate=1502322516397&amp;api=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nfluence.atlassian.com/download/thumbnails/933696759/image2017-8-9%2016%3A48%3A36.png?version=1&amp;modificationDate=1502322516397&amp;api=v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74" r="988" b="34305"/>
                          <a:stretch/>
                        </pic:blipFill>
                        <pic:spPr bwMode="auto">
                          <a:xfrm>
                            <a:off x="0" y="0"/>
                            <a:ext cx="564691" cy="21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05FEA">
              <w:rPr>
                <w:rFonts w:ascii="Circular Pro Book" w:hAnsi="Circular Pro Book" w:cs="Arial"/>
                <w:noProof/>
                <w:color w:val="333333"/>
                <w:sz w:val="21"/>
                <w:szCs w:val="21"/>
              </w:rPr>
              <w:drawing>
                <wp:inline distT="0" distB="0" distL="0" distR="0" wp14:anchorId="1EE18CCC" wp14:editId="4DE328C7">
                  <wp:extent cx="563880" cy="214009"/>
                  <wp:effectExtent l="0" t="0" r="0" b="0"/>
                  <wp:docPr id="10" name="Picture 10" descr="https://confluence.atlassian.com/download/thumbnails/933696759/image2017-8-9%2016%3A48%3A36.png?version=1&amp;modificationDate=1502322516397&amp;api=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nfluence.atlassian.com/download/thumbnails/933696759/image2017-8-9%2016%3A48%3A36.png?version=1&amp;modificationDate=1502322516397&amp;api=v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810" r="988" b="-5431"/>
                          <a:stretch/>
                        </pic:blipFill>
                        <pic:spPr bwMode="auto">
                          <a:xfrm>
                            <a:off x="0" y="0"/>
                            <a:ext cx="564691" cy="21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C03" w:rsidRPr="00105FEA" w14:paraId="31856953" w14:textId="77777777" w:rsidTr="00BD35D3">
        <w:tc>
          <w:tcPr>
            <w:tcW w:w="14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744C4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Research &amp; Decision</w:t>
            </w: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15DA16" w14:textId="77777777" w:rsidR="0087519A" w:rsidRPr="0087519A" w:rsidRDefault="0087519A" w:rsidP="00871C03">
            <w:p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hAnsi="Circular Pro Book" w:cs="Arial"/>
                <w:color w:val="333333"/>
                <w:sz w:val="21"/>
                <w:szCs w:val="21"/>
              </w:rPr>
              <w:t>Decide which version to upgrade to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C5163" w14:textId="77777777" w:rsidR="0087519A" w:rsidRPr="00BD35D3" w:rsidRDefault="0087519A" w:rsidP="00BD35D3">
            <w:pPr>
              <w:pStyle w:val="ListParagraph"/>
              <w:numPr>
                <w:ilvl w:val="0"/>
                <w:numId w:val="27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Use the </w:t>
            </w:r>
            <w:hyperlink r:id="rId11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JIRA Software upgrade matrix</w:t>
              </w:r>
            </w:hyperlink>
            <w:r w:rsidRPr="00BD35D3">
              <w:rPr>
                <w:rFonts w:ascii="Circular Pro Book" w:eastAsia="Times New Roman" w:hAnsi="Circular Pro Book" w:cs="Arial"/>
                <w:color w:val="FF00FF"/>
                <w:sz w:val="21"/>
                <w:szCs w:val="21"/>
              </w:rPr>
              <w:t xml:space="preserve"> </w:t>
            </w: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to compare versions.</w:t>
            </w:r>
          </w:p>
          <w:p w14:paraId="60AB232C" w14:textId="77777777" w:rsidR="0087519A" w:rsidRPr="00BD35D3" w:rsidRDefault="0087519A" w:rsidP="00BD35D3">
            <w:pPr>
              <w:pStyle w:val="ListParagraph"/>
              <w:numPr>
                <w:ilvl w:val="0"/>
                <w:numId w:val="27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Check out version release notes (both </w:t>
            </w:r>
            <w:hyperlink r:id="rId12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JIRA Platform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 and </w:t>
            </w:r>
            <w:hyperlink r:id="rId13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JIRA Software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) and </w:t>
            </w:r>
            <w:hyperlink r:id="rId14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upgrade notes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713184" w14:textId="1F0E72BA" w:rsidR="0087519A" w:rsidRPr="0087519A" w:rsidRDefault="0087519A" w:rsidP="00BD35D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779B55D4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6265CDB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C5373D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Determine your optimal upgrade method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51EC3" w14:textId="77777777" w:rsidR="0087519A" w:rsidRPr="00BD35D3" w:rsidRDefault="0087519A" w:rsidP="00BD35D3">
            <w:pPr>
              <w:pStyle w:val="ListParagraph"/>
              <w:numPr>
                <w:ilvl w:val="0"/>
                <w:numId w:val="29"/>
              </w:num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hAnsi="Circular Pro Book" w:cs="Arial"/>
                <w:color w:val="333333"/>
                <w:sz w:val="21"/>
                <w:szCs w:val="21"/>
              </w:rPr>
              <w:t>Choosing a JIRA upgrade method:</w:t>
            </w:r>
          </w:p>
          <w:p w14:paraId="20DA057E" w14:textId="12B8C346" w:rsidR="0087519A" w:rsidRPr="00BD35D3" w:rsidRDefault="003633E5" w:rsidP="00BD35D3">
            <w:pPr>
              <w:pStyle w:val="ListParagraph"/>
              <w:numPr>
                <w:ilvl w:val="0"/>
                <w:numId w:val="28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hyperlink r:id="rId15" w:history="1">
              <w:r w:rsid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Rapid upgrade method (with installer)</w:t>
              </w:r>
            </w:hyperlink>
          </w:p>
          <w:p w14:paraId="671186EA" w14:textId="77777777" w:rsidR="0087519A" w:rsidRPr="00BD35D3" w:rsidRDefault="003633E5" w:rsidP="00BD35D3">
            <w:pPr>
              <w:pStyle w:val="ListParagraph"/>
              <w:numPr>
                <w:ilvl w:val="0"/>
                <w:numId w:val="28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hyperlink r:id="rId16" w:history="1">
              <w:r w:rsidR="0087519A"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Upgrading manually</w:t>
              </w:r>
            </w:hyperlink>
          </w:p>
          <w:p w14:paraId="1FD72226" w14:textId="77777777" w:rsidR="00BD35D3" w:rsidRPr="00BD35D3" w:rsidRDefault="003633E5" w:rsidP="00BD35D3">
            <w:pPr>
              <w:pStyle w:val="ListParagraph"/>
              <w:numPr>
                <w:ilvl w:val="0"/>
                <w:numId w:val="28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hyperlink r:id="rId17" w:history="1">
              <w:r w:rsidR="0087519A"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 xml:space="preserve">Upgrading with a </w:t>
              </w:r>
            </w:hyperlink>
            <w:hyperlink r:id="rId18" w:history="1">
              <w:r w:rsidR="0087519A"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fallback</w:t>
              </w:r>
            </w:hyperlink>
          </w:p>
          <w:p w14:paraId="74A76D73" w14:textId="1B45D2FD" w:rsidR="0087519A" w:rsidRPr="00BD35D3" w:rsidRDefault="0087519A" w:rsidP="00BD35D3">
            <w:pPr>
              <w:pStyle w:val="ListParagraph"/>
              <w:numPr>
                <w:ilvl w:val="0"/>
                <w:numId w:val="28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If you are starting from JIRA 6.4 or earlier, consult the </w:t>
            </w:r>
            <w:hyperlink r:id="rId19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migration hub</w:t>
              </w:r>
            </w:hyperlink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1ED341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1C03" w:rsidRPr="00105FEA" w14:paraId="6D8A4080" w14:textId="77777777" w:rsidTr="00BD35D3">
        <w:tc>
          <w:tcPr>
            <w:tcW w:w="14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389177" w14:textId="77777777" w:rsidR="0087519A" w:rsidRPr="0087519A" w:rsidRDefault="0087519A" w:rsidP="00871C03">
            <w:pPr>
              <w:shd w:val="clear" w:color="auto" w:fill="F0F0F0"/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hAnsi="Circular Pro Book" w:cs="Arial"/>
                <w:color w:val="333333"/>
                <w:sz w:val="21"/>
                <w:szCs w:val="21"/>
              </w:rPr>
              <w:t>Preparation</w:t>
            </w:r>
          </w:p>
          <w:p w14:paraId="1E3147FE" w14:textId="77777777" w:rsidR="0087519A" w:rsidRPr="0087519A" w:rsidRDefault="0087519A" w:rsidP="00871C03">
            <w:pPr>
              <w:shd w:val="clear" w:color="auto" w:fill="F0F0F0"/>
              <w:spacing w:before="150"/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392DE" w14:textId="77777777" w:rsidR="0087519A" w:rsidRPr="0087519A" w:rsidRDefault="0087519A" w:rsidP="00871C03">
            <w:p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hAnsi="Circular Pro Book" w:cs="Arial"/>
                <w:color w:val="333333"/>
                <w:sz w:val="21"/>
                <w:szCs w:val="21"/>
              </w:rPr>
              <w:t>Outline upgrade stakeholders (optional)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464650" w14:textId="77777777" w:rsidR="0087519A" w:rsidRPr="00BD35D3" w:rsidRDefault="0087519A" w:rsidP="00BD35D3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List roles, responsibilities, and contact info.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04219C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00AE941C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BD95EBE" w14:textId="77777777" w:rsidR="0087519A" w:rsidRPr="0087519A" w:rsidRDefault="0087519A" w:rsidP="00871C03">
            <w:p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47CC3" w14:textId="77777777" w:rsidR="0087519A" w:rsidRPr="0087519A" w:rsidRDefault="0087519A" w:rsidP="00871C03">
            <w:p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hAnsi="Circular Pro Book" w:cs="Arial"/>
                <w:color w:val="333333"/>
                <w:sz w:val="21"/>
                <w:szCs w:val="21"/>
              </w:rPr>
              <w:t>Read relevant documentation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03014E" w14:textId="77777777" w:rsidR="0087519A" w:rsidRPr="00BD35D3" w:rsidRDefault="003633E5" w:rsidP="00BD35D3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hyperlink r:id="rId20" w:history="1">
              <w:r w:rsidR="0087519A"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Upgrade notes</w:t>
              </w:r>
            </w:hyperlink>
            <w:r w:rsidR="0087519A"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 and </w:t>
            </w:r>
            <w:hyperlink r:id="rId21" w:history="1">
              <w:r w:rsidR="0087519A"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release notes</w:t>
              </w:r>
            </w:hyperlink>
            <w:r w:rsidR="0087519A" w:rsidRPr="00BD35D3">
              <w:rPr>
                <w:rFonts w:ascii="Circular Pro Book" w:eastAsia="Times New Roman" w:hAnsi="Circular Pro Book" w:cs="Arial"/>
                <w:color w:val="FF00FF"/>
                <w:sz w:val="21"/>
                <w:szCs w:val="21"/>
              </w:rPr>
              <w:t xml:space="preserve"> </w:t>
            </w:r>
          </w:p>
          <w:p w14:paraId="1C55FD95" w14:textId="77777777" w:rsidR="0087519A" w:rsidRPr="00BD35D3" w:rsidRDefault="003633E5" w:rsidP="00BD35D3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hyperlink r:id="rId22" w:history="1">
              <w:r w:rsidR="0087519A"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Security Advisories</w:t>
              </w:r>
            </w:hyperlink>
          </w:p>
          <w:p w14:paraId="29EDF45A" w14:textId="77777777" w:rsidR="0087519A" w:rsidRPr="00BD35D3" w:rsidRDefault="003633E5" w:rsidP="00BD35D3">
            <w:pPr>
              <w:pStyle w:val="ListParagraph"/>
              <w:numPr>
                <w:ilvl w:val="0"/>
                <w:numId w:val="30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hyperlink r:id="rId23" w:history="1">
              <w:r w:rsidR="0087519A"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Scaling JIRA Software</w:t>
              </w:r>
            </w:hyperlink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3F584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6959CE8C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474B0C4" w14:textId="77777777" w:rsidR="0087519A" w:rsidRPr="0087519A" w:rsidRDefault="0087519A" w:rsidP="00871C03">
            <w:p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AE2AB1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Check maintenance status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A8A549" w14:textId="77777777" w:rsidR="0087519A" w:rsidRPr="00BD35D3" w:rsidRDefault="0087519A" w:rsidP="00BD35D3">
            <w:pPr>
              <w:pStyle w:val="ListParagraph"/>
              <w:numPr>
                <w:ilvl w:val="0"/>
                <w:numId w:val="31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Renew at </w:t>
            </w:r>
            <w:hyperlink r:id="rId24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my.atlassian.com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 if needed.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D9CB52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0760F522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555AED2" w14:textId="77777777" w:rsidR="0087519A" w:rsidRPr="0087519A" w:rsidRDefault="0087519A" w:rsidP="00871C03">
            <w:p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207F96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Check supported platforms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CB7A68" w14:textId="77777777" w:rsidR="0087519A" w:rsidRPr="00BD35D3" w:rsidRDefault="0087519A" w:rsidP="00BD35D3">
            <w:pPr>
              <w:pStyle w:val="ListParagraph"/>
              <w:numPr>
                <w:ilvl w:val="0"/>
                <w:numId w:val="31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172B4D"/>
                <w:sz w:val="21"/>
                <w:szCs w:val="21"/>
              </w:rPr>
              <w:t>Check the </w:t>
            </w: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 </w:t>
            </w:r>
            <w:hyperlink r:id="rId25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Supported Platforms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 </w:t>
            </w:r>
            <w:r w:rsidRPr="00BD35D3">
              <w:rPr>
                <w:rFonts w:ascii="Circular Pro Book" w:eastAsia="Times New Roman" w:hAnsi="Circular Pro Book" w:cs="Arial"/>
                <w:color w:val="172B4D"/>
                <w:sz w:val="21"/>
                <w:szCs w:val="21"/>
              </w:rPr>
              <w:t> page for details.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23A440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6998696A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DA8DC14" w14:textId="77777777" w:rsidR="0087519A" w:rsidRPr="0087519A" w:rsidRDefault="0087519A" w:rsidP="00871C03">
            <w:p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0FA85F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Set up your environment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BB1013" w14:textId="77777777" w:rsidR="0087519A" w:rsidRPr="00BD35D3" w:rsidRDefault="0087519A" w:rsidP="00BD35D3">
            <w:pPr>
              <w:pStyle w:val="ListParagraph"/>
              <w:numPr>
                <w:ilvl w:val="0"/>
                <w:numId w:val="31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If necessary, adjust memory or reverse proxy settings based on the </w:t>
            </w:r>
            <w:hyperlink r:id="rId26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upgrade notes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</w:t>
            </w:r>
          </w:p>
          <w:p w14:paraId="3C649D0B" w14:textId="77777777" w:rsidR="0087519A" w:rsidRPr="00BD35D3" w:rsidRDefault="0087519A" w:rsidP="00BD35D3">
            <w:pPr>
              <w:pStyle w:val="ListParagraph"/>
              <w:numPr>
                <w:ilvl w:val="0"/>
                <w:numId w:val="31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For resourcing guidelines, check out the </w:t>
            </w:r>
            <w:hyperlink r:id="rId27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JIRA Sizing guide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E97773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0D70E70E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711046B" w14:textId="77777777" w:rsidR="0087519A" w:rsidRPr="0087519A" w:rsidRDefault="0087519A" w:rsidP="00871C03">
            <w:p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E3287C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Run an instance health check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94C595" w14:textId="77777777" w:rsidR="0087519A" w:rsidRPr="00BD35D3" w:rsidRDefault="0087519A" w:rsidP="00BD35D3">
            <w:pPr>
              <w:pStyle w:val="ListParagraph"/>
              <w:numPr>
                <w:ilvl w:val="0"/>
                <w:numId w:val="32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This is embedded in the Support Tools Plugin. More detail </w:t>
            </w:r>
            <w:hyperlink r:id="rId28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here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6CC93C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5A303FE7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F5CB8E9" w14:textId="77777777" w:rsidR="0087519A" w:rsidRPr="0087519A" w:rsidRDefault="0087519A" w:rsidP="00871C03">
            <w:p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2E9EA8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Check add-ons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96EF9" w14:textId="77777777" w:rsidR="0087519A" w:rsidRPr="00BD35D3" w:rsidRDefault="0087519A" w:rsidP="00BD35D3">
            <w:pPr>
              <w:pStyle w:val="ListParagraph"/>
              <w:numPr>
                <w:ilvl w:val="0"/>
                <w:numId w:val="32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Check add-on compatibility with the </w:t>
            </w:r>
            <w:hyperlink r:id="rId29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JIRA update check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72F510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67915AF0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81059A3" w14:textId="77777777" w:rsidR="0087519A" w:rsidRPr="0087519A" w:rsidRDefault="0087519A" w:rsidP="00871C03">
            <w:p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4B7816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Create an upgrade timeline (optional)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4AD4D6" w14:textId="77777777" w:rsidR="0087519A" w:rsidRPr="00BD35D3" w:rsidRDefault="0087519A" w:rsidP="00BD35D3">
            <w:pPr>
              <w:pStyle w:val="ListParagraph"/>
              <w:numPr>
                <w:ilvl w:val="0"/>
                <w:numId w:val="32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Gather feedback from relevant stakeholders.</w:t>
            </w:r>
          </w:p>
          <w:p w14:paraId="79D3DE7F" w14:textId="77777777" w:rsidR="0087519A" w:rsidRPr="00BD35D3" w:rsidRDefault="0087519A" w:rsidP="00BD35D3">
            <w:pPr>
              <w:pStyle w:val="ListParagraph"/>
              <w:numPr>
                <w:ilvl w:val="0"/>
                <w:numId w:val="32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Don't forget to add buffer time!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0B9649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52D17E2E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E5AA305" w14:textId="77777777" w:rsidR="0087519A" w:rsidRPr="0087519A" w:rsidRDefault="0087519A" w:rsidP="00871C03">
            <w:pPr>
              <w:rPr>
                <w:rFonts w:ascii="Circular Pro Book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CDDFF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105FE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Communicate to end-users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FDF03" w14:textId="77777777" w:rsidR="00BD35D3" w:rsidRDefault="0087519A" w:rsidP="00BD35D3">
            <w:pPr>
              <w:pStyle w:val="ListParagraph"/>
              <w:numPr>
                <w:ilvl w:val="0"/>
                <w:numId w:val="33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Use the </w:t>
            </w:r>
            <w:hyperlink r:id="rId30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JIRA Announcement Banner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 to notify end-users.</w:t>
            </w:r>
          </w:p>
          <w:p w14:paraId="61608F2A" w14:textId="77777777" w:rsidR="00BD35D3" w:rsidRDefault="0087519A" w:rsidP="00BD35D3">
            <w:pPr>
              <w:pStyle w:val="ListParagraph"/>
              <w:numPr>
                <w:ilvl w:val="0"/>
                <w:numId w:val="33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Include timing, effects on JIRA Software usability, and contact info.</w:t>
            </w:r>
          </w:p>
          <w:p w14:paraId="1D9852FB" w14:textId="50613684" w:rsidR="0087519A" w:rsidRPr="00BD35D3" w:rsidRDefault="0087519A" w:rsidP="00BD35D3">
            <w:pPr>
              <w:pStyle w:val="ListParagraph"/>
              <w:numPr>
                <w:ilvl w:val="0"/>
                <w:numId w:val="33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Go to the </w:t>
            </w:r>
            <w:hyperlink r:id="rId31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upgrade best practices guide</w:t>
              </w:r>
            </w:hyperlink>
            <w:r w:rsidRPr="00BD35D3">
              <w:rPr>
                <w:rFonts w:ascii="Circular Pro Book" w:eastAsia="Times New Roman" w:hAnsi="Circular Pro Book" w:cs="Arial"/>
                <w:color w:val="000000"/>
                <w:sz w:val="21"/>
                <w:szCs w:val="21"/>
              </w:rPr>
              <w:t xml:space="preserve"> </w:t>
            </w: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for detailed messaging recommendations.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B41689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1C03" w:rsidRPr="00105FEA" w14:paraId="4D0B819F" w14:textId="77777777" w:rsidTr="00BD35D3">
        <w:tc>
          <w:tcPr>
            <w:tcW w:w="14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E280A7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Testing</w:t>
            </w: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6E6D9F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Set up your staging environment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703644" w14:textId="77777777" w:rsidR="0087519A" w:rsidRPr="00BD35D3" w:rsidRDefault="0087519A" w:rsidP="00BD35D3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For more detail, check out </w:t>
            </w:r>
            <w:hyperlink r:id="rId32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Establishing Staging Server Environments for JIRA Applications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DEAFCF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7F37142B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D78A07B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B161DB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Complete test upgrade in your staging</w:t>
            </w:r>
            <w:r w:rsidRPr="00105FE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 environment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3D9DC" w14:textId="77777777" w:rsidR="0087519A" w:rsidRPr="00BD35D3" w:rsidRDefault="0087519A" w:rsidP="00BD35D3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Run into problems? See the Resources section below.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C9BBD1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21F7B724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F0DAE41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E2DE89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Re-apply any modifications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B11674" w14:textId="77777777" w:rsidR="00BD35D3" w:rsidRDefault="0087519A" w:rsidP="00BD35D3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If you're using the installer, it migrates a specified list of files. </w:t>
            </w:r>
          </w:p>
          <w:p w14:paraId="7C800F66" w14:textId="4EB733FC" w:rsidR="0087519A" w:rsidRPr="00BD35D3" w:rsidRDefault="0087519A" w:rsidP="00BD35D3">
            <w:pPr>
              <w:pStyle w:val="ListParagraph"/>
              <w:numPr>
                <w:ilvl w:val="0"/>
                <w:numId w:val="34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Check the </w:t>
            </w:r>
            <w:hyperlink r:id="rId33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upgrade best practices guide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 for the full list or the </w:t>
            </w:r>
            <w:hyperlink r:id="rId34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 xml:space="preserve">JIRA application installation directory. </w:t>
              </w:r>
            </w:hyperlink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DBAFE5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6BF4B704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739967A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E9B37" w14:textId="44F10CDE" w:rsidR="0087519A" w:rsidRPr="0087519A" w:rsidRDefault="0087519A" w:rsidP="00BD35D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105FE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Hold User Acceptance Testing (only if you</w:t>
            </w:r>
            <w:r w:rsid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’r</w:t>
            </w:r>
            <w:r w:rsidRPr="00105FE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e passing a major version, </w:t>
            </w:r>
            <w:proofErr w:type="spellStart"/>
            <w:r w:rsidRPr="00105FE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ie</w:t>
            </w:r>
            <w:proofErr w:type="spellEnd"/>
            <w:r w:rsidRPr="00105FE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 7.0)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A55F1A" w14:textId="77777777" w:rsidR="0087519A" w:rsidRPr="00BD35D3" w:rsidRDefault="0087519A" w:rsidP="00BD35D3">
            <w:pPr>
              <w:pStyle w:val="ListParagraph"/>
              <w:numPr>
                <w:ilvl w:val="0"/>
                <w:numId w:val="35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Select a diverse sample group that utilizes different features of JIRA Software.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3E4548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481400B0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261E08D2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51736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105FE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Document learnings (optional) 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263B67" w14:textId="77777777" w:rsidR="00BD35D3" w:rsidRDefault="0087519A" w:rsidP="00BD35D3">
            <w:pPr>
              <w:pStyle w:val="ListParagraph"/>
              <w:numPr>
                <w:ilvl w:val="0"/>
                <w:numId w:val="35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Save or print these in an offline location so you are able to access them during the upgrade.</w:t>
            </w:r>
          </w:p>
          <w:p w14:paraId="608BCCBC" w14:textId="29C1BBB5" w:rsidR="0087519A" w:rsidRPr="00BD35D3" w:rsidRDefault="0087519A" w:rsidP="00BD35D3">
            <w:pPr>
              <w:pStyle w:val="ListParagraph"/>
              <w:numPr>
                <w:ilvl w:val="0"/>
                <w:numId w:val="35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Update timeline and stakeholders if necessary.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3A27C1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1C03" w:rsidRPr="00105FEA" w14:paraId="47C17328" w14:textId="77777777" w:rsidTr="00BD35D3">
        <w:tc>
          <w:tcPr>
            <w:tcW w:w="14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6B373B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Execution</w:t>
            </w: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329D5D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Back up your instance data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046787" w14:textId="77777777" w:rsidR="00BD35D3" w:rsidRDefault="0087519A" w:rsidP="00BD35D3">
            <w:pPr>
              <w:pStyle w:val="ListParagraph"/>
              <w:numPr>
                <w:ilvl w:val="0"/>
                <w:numId w:val="36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Choose between JIRA's XML backup utility and using native database backup tools.</w:t>
            </w:r>
          </w:p>
          <w:p w14:paraId="6A4B2D97" w14:textId="7B0469DA" w:rsidR="0087519A" w:rsidRPr="00BD35D3" w:rsidRDefault="0087519A" w:rsidP="00BD35D3">
            <w:pPr>
              <w:pStyle w:val="ListParagraph"/>
              <w:numPr>
                <w:ilvl w:val="0"/>
                <w:numId w:val="36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Check out a detailed breakdown of the two processes </w:t>
            </w:r>
            <w:hyperlink r:id="rId35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here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 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20F0C4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32F5908F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36BAB35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93FCC0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Back up your directories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542C31" w14:textId="77777777" w:rsidR="0087519A" w:rsidRPr="00BD35D3" w:rsidRDefault="0087519A" w:rsidP="00BD35D3">
            <w:pPr>
              <w:pStyle w:val="ListParagraph"/>
              <w:numPr>
                <w:ilvl w:val="0"/>
                <w:numId w:val="37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Back up your instance and home directory. More detail </w:t>
            </w:r>
            <w:hyperlink r:id="rId36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here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30107E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00189907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11B78F2D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C60ED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Execute upgrade in production environment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37D356" w14:textId="498B753A" w:rsidR="00BD35D3" w:rsidRPr="00BD35D3" w:rsidRDefault="0087519A" w:rsidP="00BD35D3">
            <w:pPr>
              <w:pStyle w:val="ListParagraph"/>
              <w:numPr>
                <w:ilvl w:val="0"/>
                <w:numId w:val="37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Follow these instructions according to your method of choice:</w:t>
            </w:r>
          </w:p>
          <w:p w14:paraId="339E77FE" w14:textId="77777777" w:rsidR="00BD35D3" w:rsidRPr="00BD35D3" w:rsidRDefault="003633E5" w:rsidP="00BD35D3">
            <w:pPr>
              <w:pStyle w:val="ListParagraph"/>
              <w:numPr>
                <w:ilvl w:val="1"/>
                <w:numId w:val="37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"https://confluence.atlassian.com/adminjiraserver074/installing-jira-applications/upgrading-</w:instrText>
            </w:r>
            <w:r>
              <w:instrText xml:space="preserve">jira-applications/upgrading-jira-applications-using-the-installer" </w:instrText>
            </w:r>
            <w:r>
              <w:fldChar w:fldCharType="separate"/>
            </w:r>
            <w:r w:rsidR="0087519A" w:rsidRPr="00BD35D3">
              <w:rPr>
                <w:rFonts w:ascii="Circular Pro Book" w:eastAsia="Times New Roman" w:hAnsi="Circular Pro Book" w:cs="Arial"/>
                <w:color w:val="0000FF"/>
                <w:sz w:val="21"/>
                <w:szCs w:val="21"/>
                <w:u w:val="single"/>
              </w:rPr>
              <w:t xml:space="preserve">Upgrading with the </w:t>
            </w:r>
            <w:proofErr w:type="spellStart"/>
            <w:r w:rsidR="0087519A" w:rsidRPr="00BD35D3">
              <w:rPr>
                <w:rFonts w:ascii="Circular Pro Book" w:eastAsia="Times New Roman" w:hAnsi="Circular Pro Book" w:cs="Arial"/>
                <w:color w:val="0000FF"/>
                <w:sz w:val="21"/>
                <w:szCs w:val="21"/>
                <w:u w:val="single"/>
              </w:rPr>
              <w:t>installer</w:t>
            </w:r>
            <w:r w:rsidRPr="00BD35D3">
              <w:rPr>
                <w:rFonts w:ascii="Circular Pro Book" w:eastAsia="Times New Roman" w:hAnsi="Circular Pro Book" w:cs="Arial"/>
                <w:color w:val="0000FF"/>
                <w:sz w:val="21"/>
                <w:szCs w:val="21"/>
                <w:u w:val="single"/>
              </w:rPr>
              <w:fldChar w:fldCharType="end"/>
            </w:r>
          </w:p>
          <w:proofErr w:type="spellEnd"/>
          <w:p w14:paraId="6A1F126C" w14:textId="77777777" w:rsidR="00BD35D3" w:rsidRPr="00BD35D3" w:rsidRDefault="003633E5" w:rsidP="00BD35D3">
            <w:pPr>
              <w:pStyle w:val="ListParagraph"/>
              <w:numPr>
                <w:ilvl w:val="1"/>
                <w:numId w:val="37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"https://confluence.atlassian.com/adminjiraserver074/installing-jira-applications/upgrading-jira-applications/upgrading-jira-applications-manually</w:instrText>
            </w:r>
            <w:r>
              <w:instrText xml:space="preserve">" </w:instrText>
            </w:r>
            <w:r>
              <w:fldChar w:fldCharType="separate"/>
            </w:r>
            <w:r w:rsidR="0087519A" w:rsidRPr="00BD35D3">
              <w:rPr>
                <w:rFonts w:ascii="Circular Pro Book" w:eastAsia="Times New Roman" w:hAnsi="Circular Pro Book" w:cs="Arial"/>
                <w:color w:val="0000FF"/>
                <w:sz w:val="21"/>
                <w:szCs w:val="21"/>
                <w:u w:val="single"/>
              </w:rPr>
              <w:t xml:space="preserve">Upgrading </w:t>
            </w:r>
            <w:proofErr w:type="spellStart"/>
            <w:r w:rsidR="0087519A" w:rsidRPr="00BD35D3">
              <w:rPr>
                <w:rFonts w:ascii="Circular Pro Book" w:eastAsia="Times New Roman" w:hAnsi="Circular Pro Book" w:cs="Arial"/>
                <w:color w:val="0000FF"/>
                <w:sz w:val="21"/>
                <w:szCs w:val="21"/>
                <w:u w:val="single"/>
              </w:rPr>
              <w:t>manually</w:t>
            </w:r>
            <w:r w:rsidRPr="00BD35D3">
              <w:rPr>
                <w:rFonts w:ascii="Circular Pro Book" w:eastAsia="Times New Roman" w:hAnsi="Circular Pro Book" w:cs="Arial"/>
                <w:color w:val="0000FF"/>
                <w:sz w:val="21"/>
                <w:szCs w:val="21"/>
                <w:u w:val="single"/>
              </w:rPr>
              <w:fldChar w:fldCharType="end"/>
            </w:r>
            <w:proofErr w:type="spellEnd"/>
          </w:p>
          <w:p w14:paraId="072AA4A5" w14:textId="4512AEF3" w:rsidR="0087519A" w:rsidRPr="00BD35D3" w:rsidRDefault="003633E5" w:rsidP="00BD35D3">
            <w:pPr>
              <w:pStyle w:val="ListParagraph"/>
              <w:numPr>
                <w:ilvl w:val="1"/>
                <w:numId w:val="37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hyperlink r:id="rId37" w:history="1">
              <w:r w:rsidR="0087519A"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Upgrading with a fallback method</w:t>
              </w:r>
            </w:hyperlink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B131B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7444883F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AB34715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BACA8B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Re-apply any modifications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6121BE" w14:textId="77777777" w:rsidR="00BD35D3" w:rsidRDefault="0087519A" w:rsidP="00BD35D3">
            <w:pPr>
              <w:pStyle w:val="ListParagraph"/>
              <w:numPr>
                <w:ilvl w:val="0"/>
                <w:numId w:val="37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The installer migr</w:t>
            </w:r>
            <w:r w:rsid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ates a specified list of files.</w:t>
            </w:r>
          </w:p>
          <w:p w14:paraId="4AF91CC6" w14:textId="6436978E" w:rsidR="0087519A" w:rsidRPr="00BD35D3" w:rsidRDefault="0087519A" w:rsidP="00BD35D3">
            <w:pPr>
              <w:pStyle w:val="ListParagraph"/>
              <w:numPr>
                <w:ilvl w:val="0"/>
                <w:numId w:val="37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Check the </w:t>
            </w:r>
            <w:hyperlink r:id="rId38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Upgrade Guide</w:t>
              </w:r>
            </w:hyperlink>
            <w:r w:rsidRPr="00BD35D3">
              <w:rPr>
                <w:rFonts w:ascii="Circular Pro Book" w:eastAsia="Times New Roman" w:hAnsi="Circular Pro Book" w:cs="Arial"/>
                <w:color w:val="FF00FF"/>
                <w:sz w:val="21"/>
                <w:szCs w:val="21"/>
              </w:rPr>
              <w:t xml:space="preserve"> </w:t>
            </w: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for the full list or the </w:t>
            </w:r>
            <w:hyperlink r:id="rId39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JIRA application installation directory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1AF72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002BD01B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42BBEF1" w14:textId="32583E55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8E650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Upgrade your plugins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B85ED6" w14:textId="77777777" w:rsidR="0087519A" w:rsidRPr="00BD35D3" w:rsidRDefault="0087519A" w:rsidP="00BD35D3">
            <w:pPr>
              <w:pStyle w:val="ListParagraph"/>
              <w:numPr>
                <w:ilvl w:val="0"/>
                <w:numId w:val="38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Do this under Settings &gt; Manage add-ons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1AEE12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1C03" w:rsidRPr="00105FEA" w14:paraId="584B9302" w14:textId="77777777" w:rsidTr="00BD35D3">
        <w:tc>
          <w:tcPr>
            <w:tcW w:w="140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DB4BB0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Post-Upgrade</w:t>
            </w: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F37B67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Upgrade the database driver (if using Oracle or MySQL)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44604F" w14:textId="77777777" w:rsidR="00BD35D3" w:rsidRDefault="0087519A" w:rsidP="00BD35D3">
            <w:pPr>
              <w:pStyle w:val="ListParagraph"/>
              <w:numPr>
                <w:ilvl w:val="0"/>
                <w:numId w:val="38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Download the latest JDBC driver (</w:t>
            </w:r>
            <w:hyperlink r:id="rId40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Oracle</w:t>
              </w:r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 </w:t>
            </w:r>
            <w:proofErr w:type="spellStart"/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or</w:t>
            </w:r>
            <w:hyperlink r:id="rId41" w:history="1">
              <w:r w:rsidRPr="00BD35D3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MySQL</w:t>
              </w:r>
              <w:proofErr w:type="spellEnd"/>
            </w:hyperlink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)</w:t>
            </w:r>
          </w:p>
          <w:p w14:paraId="306AAD77" w14:textId="5A2F5F4F" w:rsidR="0087519A" w:rsidRPr="00BD35D3" w:rsidRDefault="0087519A" w:rsidP="00BD35D3">
            <w:pPr>
              <w:pStyle w:val="ListParagraph"/>
              <w:numPr>
                <w:ilvl w:val="0"/>
                <w:numId w:val="38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Place it in </w:t>
            </w:r>
            <w:r w:rsidRPr="00BD35D3">
              <w:rPr>
                <w:rFonts w:ascii="Circular Pro Book" w:hAnsi="Circular Pro Book" w:cs="Courier New"/>
                <w:color w:val="333333"/>
                <w:sz w:val="20"/>
                <w:szCs w:val="20"/>
              </w:rPr>
              <w:t>&lt;JIRA-installation-directory&gt;/lib</w:t>
            </w: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D7198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1A2B3FF5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65395CE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A6F720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Hold User Acceptance Testing (only if you are passing a major version, </w:t>
            </w:r>
            <w:proofErr w:type="spellStart"/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ie</w:t>
            </w:r>
            <w:proofErr w:type="spellEnd"/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. 7.0)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82081E" w14:textId="77777777" w:rsidR="00BD35D3" w:rsidRDefault="0087519A" w:rsidP="00BD35D3">
            <w:pPr>
              <w:pStyle w:val="ListParagraph"/>
              <w:numPr>
                <w:ilvl w:val="0"/>
                <w:numId w:val="39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Use the same sample group as the test upgrade</w:t>
            </w:r>
          </w:p>
          <w:p w14:paraId="01B5BDBE" w14:textId="026AD7C3" w:rsidR="0087519A" w:rsidRPr="00BD35D3" w:rsidRDefault="0087519A" w:rsidP="00EA102F">
            <w:pPr>
              <w:pStyle w:val="ListParagraph"/>
              <w:numPr>
                <w:ilvl w:val="0"/>
                <w:numId w:val="39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Resolve any issues before </w:t>
            </w:r>
            <w:r w:rsidR="00EA102F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marking</w:t>
            </w:r>
            <w:r w:rsidRPr="00BD35D3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 the upgrade as complete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3CC3AB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24538345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8415367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94F23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Communicate to end users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CDDECF" w14:textId="77777777" w:rsidR="0087519A" w:rsidRPr="00EA102F" w:rsidRDefault="0087519A" w:rsidP="00EA102F">
            <w:pPr>
              <w:pStyle w:val="ListParagraph"/>
              <w:numPr>
                <w:ilvl w:val="0"/>
                <w:numId w:val="40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EA102F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Include major feature additions and contact information for questions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E99706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  <w:tr w:rsidR="0087519A" w:rsidRPr="00105FEA" w14:paraId="42D84AC5" w14:textId="77777777" w:rsidTr="00BD35D3">
        <w:tc>
          <w:tcPr>
            <w:tcW w:w="140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2DFA97C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75D576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87519A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Complete an upgrade retrospective (optional)</w:t>
            </w:r>
          </w:p>
        </w:tc>
        <w:tc>
          <w:tcPr>
            <w:tcW w:w="5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C17CAE" w14:textId="77777777" w:rsidR="00EA102F" w:rsidRDefault="0087519A" w:rsidP="00EA102F">
            <w:pPr>
              <w:pStyle w:val="ListParagraph"/>
              <w:numPr>
                <w:ilvl w:val="0"/>
                <w:numId w:val="40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EA102F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>Document what went well, what didn't, and what to change for next time.</w:t>
            </w:r>
          </w:p>
          <w:p w14:paraId="11EA30D0" w14:textId="772D7583" w:rsidR="0087519A" w:rsidRPr="00EA102F" w:rsidRDefault="0087519A" w:rsidP="00EA102F">
            <w:pPr>
              <w:pStyle w:val="ListParagraph"/>
              <w:numPr>
                <w:ilvl w:val="0"/>
                <w:numId w:val="40"/>
              </w:numPr>
              <w:spacing w:before="100" w:beforeAutospacing="1"/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  <w:r w:rsidRPr="00EA102F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See example in the </w:t>
            </w:r>
            <w:hyperlink r:id="rId42" w:history="1">
              <w:r w:rsidRPr="00EA102F">
                <w:rPr>
                  <w:rFonts w:ascii="Circular Pro Book" w:eastAsia="Times New Roman" w:hAnsi="Circular Pro Book" w:cs="Arial"/>
                  <w:color w:val="0000FF"/>
                  <w:sz w:val="21"/>
                  <w:szCs w:val="21"/>
                  <w:u w:val="single"/>
                </w:rPr>
                <w:t>upgrade best practices guide</w:t>
              </w:r>
            </w:hyperlink>
            <w:r w:rsidRPr="00EA102F"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  <w:t xml:space="preserve"> f</w:t>
            </w:r>
            <w:r w:rsidRPr="00EA102F">
              <w:rPr>
                <w:rFonts w:ascii="Circular Pro Book" w:eastAsia="Times New Roman" w:hAnsi="Circular Pro Book" w:cs="Arial"/>
                <w:color w:val="000000"/>
                <w:sz w:val="21"/>
                <w:szCs w:val="21"/>
              </w:rPr>
              <w:t>or reference.</w:t>
            </w:r>
            <w:r w:rsidRPr="00EA102F">
              <w:rPr>
                <w:rFonts w:ascii="Circular Pro Book" w:eastAsia="Times New Roman" w:hAnsi="Circular Pro Book" w:cs="Arial"/>
                <w:color w:val="FF00FF"/>
                <w:sz w:val="21"/>
                <w:szCs w:val="21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F4B4A" w14:textId="77777777" w:rsidR="0087519A" w:rsidRPr="0087519A" w:rsidRDefault="0087519A" w:rsidP="00871C03">
            <w:pPr>
              <w:rPr>
                <w:rFonts w:ascii="Circular Pro Book" w:eastAsia="Times New Roman" w:hAnsi="Circular Pro Book" w:cs="Arial"/>
                <w:color w:val="333333"/>
                <w:sz w:val="21"/>
                <w:szCs w:val="21"/>
              </w:rPr>
            </w:pPr>
          </w:p>
        </w:tc>
      </w:tr>
    </w:tbl>
    <w:p w14:paraId="7EB94F30" w14:textId="77777777" w:rsidR="0087519A" w:rsidRPr="0087519A" w:rsidRDefault="0087519A" w:rsidP="00871C03">
      <w:pPr>
        <w:spacing w:before="150"/>
        <w:rPr>
          <w:rFonts w:ascii="Circular Pro Book" w:hAnsi="Circular Pro Book" w:cs="Arial"/>
          <w:color w:val="333333"/>
          <w:sz w:val="21"/>
          <w:szCs w:val="21"/>
        </w:rPr>
      </w:pPr>
    </w:p>
    <w:p w14:paraId="31C6CB90" w14:textId="77777777" w:rsidR="0087519A" w:rsidRPr="0087519A" w:rsidRDefault="0087519A" w:rsidP="00EA102F">
      <w:pPr>
        <w:spacing w:before="450"/>
        <w:ind w:left="360"/>
        <w:outlineLvl w:val="1"/>
        <w:rPr>
          <w:rFonts w:ascii="Circular Pro Book" w:eastAsia="Times New Roman" w:hAnsi="Circular Pro Book" w:cs="Arial"/>
          <w:color w:val="333333"/>
          <w:sz w:val="30"/>
          <w:szCs w:val="30"/>
        </w:rPr>
      </w:pPr>
      <w:r w:rsidRPr="0087519A">
        <w:rPr>
          <w:rFonts w:ascii="Circular Pro Book" w:eastAsia="Times New Roman" w:hAnsi="Circular Pro Book" w:cs="Arial"/>
          <w:color w:val="333333"/>
          <w:sz w:val="30"/>
          <w:szCs w:val="30"/>
        </w:rPr>
        <w:t>Resources</w:t>
      </w:r>
    </w:p>
    <w:p w14:paraId="327C27AF" w14:textId="77777777" w:rsidR="0087519A" w:rsidRPr="00EA102F" w:rsidRDefault="0087519A" w:rsidP="00EA102F">
      <w:pPr>
        <w:spacing w:before="150"/>
        <w:ind w:left="360"/>
        <w:rPr>
          <w:rFonts w:ascii="Circular Pro Book" w:hAnsi="Circular Pro Book" w:cs="Arial"/>
          <w:color w:val="333333"/>
          <w:sz w:val="21"/>
          <w:szCs w:val="21"/>
        </w:rPr>
      </w:pPr>
      <w:r w:rsidRPr="00EA102F">
        <w:rPr>
          <w:rFonts w:ascii="Circular Pro Book" w:hAnsi="Circular Pro Book" w:cs="Arial"/>
          <w:color w:val="333333"/>
          <w:sz w:val="21"/>
          <w:szCs w:val="21"/>
        </w:rPr>
        <w:t>Here are a few resources to consult if you have questions. We recommend proceeding in this order: </w:t>
      </w:r>
    </w:p>
    <w:p w14:paraId="600B2C47" w14:textId="77777777" w:rsidR="0087519A" w:rsidRPr="00EA102F" w:rsidRDefault="0087519A" w:rsidP="00EA102F">
      <w:pPr>
        <w:numPr>
          <w:ilvl w:val="0"/>
          <w:numId w:val="26"/>
        </w:numPr>
        <w:tabs>
          <w:tab w:val="clear" w:pos="720"/>
          <w:tab w:val="num" w:pos="1440"/>
        </w:tabs>
        <w:spacing w:before="100" w:beforeAutospacing="1"/>
        <w:rPr>
          <w:rFonts w:ascii="Circular Pro Book" w:eastAsia="Times New Roman" w:hAnsi="Circular Pro Book" w:cs="Arial"/>
          <w:color w:val="333333"/>
          <w:sz w:val="21"/>
          <w:szCs w:val="21"/>
        </w:rPr>
      </w:pPr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>Browse or search the </w:t>
      </w:r>
      <w:hyperlink r:id="rId43" w:history="1">
        <w:r w:rsidRPr="00EA102F">
          <w:rPr>
            <w:rFonts w:ascii="Circular Pro Book" w:eastAsia="Times New Roman" w:hAnsi="Circular Pro Book" w:cs="Arial"/>
            <w:color w:val="0000FF"/>
            <w:sz w:val="21"/>
            <w:szCs w:val="21"/>
            <w:u w:val="single"/>
          </w:rPr>
          <w:t>JIRA Software documentation</w:t>
        </w:r>
      </w:hyperlink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> site and the </w:t>
      </w:r>
      <w:hyperlink r:id="rId44" w:history="1">
        <w:r w:rsidRPr="00EA102F">
          <w:rPr>
            <w:rFonts w:ascii="Circular Pro Book" w:eastAsia="Times New Roman" w:hAnsi="Circular Pro Book" w:cs="Arial"/>
            <w:color w:val="0000FF"/>
            <w:sz w:val="21"/>
            <w:szCs w:val="21"/>
            <w:u w:val="single"/>
          </w:rPr>
          <w:t>JIRA Software Server Knowledge Base</w:t>
        </w:r>
      </w:hyperlink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>. (Be sure to select the appropriate version in the dropdown)</w:t>
      </w:r>
    </w:p>
    <w:p w14:paraId="27AE997A" w14:textId="77777777" w:rsidR="0087519A" w:rsidRPr="00EA102F" w:rsidRDefault="0087519A" w:rsidP="00EA102F">
      <w:pPr>
        <w:numPr>
          <w:ilvl w:val="0"/>
          <w:numId w:val="26"/>
        </w:numPr>
        <w:tabs>
          <w:tab w:val="clear" w:pos="720"/>
          <w:tab w:val="num" w:pos="1440"/>
        </w:tabs>
        <w:spacing w:before="100" w:beforeAutospacing="1"/>
        <w:rPr>
          <w:rFonts w:ascii="Circular Pro Book" w:eastAsia="Times New Roman" w:hAnsi="Circular Pro Book" w:cs="Arial"/>
          <w:color w:val="333333"/>
          <w:sz w:val="21"/>
          <w:szCs w:val="21"/>
        </w:rPr>
      </w:pPr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>Search our </w:t>
      </w:r>
      <w:hyperlink r:id="rId45" w:history="1">
        <w:proofErr w:type="spellStart"/>
        <w:r w:rsidRPr="00EA102F">
          <w:rPr>
            <w:rFonts w:ascii="Circular Pro Book" w:eastAsia="Times New Roman" w:hAnsi="Circular Pro Book" w:cs="Arial"/>
            <w:color w:val="0000FF"/>
            <w:sz w:val="21"/>
            <w:szCs w:val="21"/>
            <w:u w:val="single"/>
          </w:rPr>
          <w:t>Atlassian</w:t>
        </w:r>
        <w:proofErr w:type="spellEnd"/>
        <w:r w:rsidRPr="00EA102F">
          <w:rPr>
            <w:rFonts w:ascii="Circular Pro Book" w:eastAsia="Times New Roman" w:hAnsi="Circular Pro Book" w:cs="Arial"/>
            <w:color w:val="0000FF"/>
            <w:sz w:val="21"/>
            <w:szCs w:val="21"/>
            <w:u w:val="single"/>
          </w:rPr>
          <w:t xml:space="preserve"> Community site</w:t>
        </w:r>
      </w:hyperlink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 xml:space="preserve"> for articles and discussions pertaining to your topic. Or, ask a question to tap into Community experts both inside and outside of </w:t>
      </w:r>
      <w:proofErr w:type="spellStart"/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>Atlassian</w:t>
      </w:r>
      <w:proofErr w:type="spellEnd"/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>. </w:t>
      </w:r>
    </w:p>
    <w:p w14:paraId="7042B68F" w14:textId="77777777" w:rsidR="0087519A" w:rsidRPr="00EA102F" w:rsidRDefault="0087519A" w:rsidP="00EA102F">
      <w:pPr>
        <w:numPr>
          <w:ilvl w:val="0"/>
          <w:numId w:val="26"/>
        </w:numPr>
        <w:tabs>
          <w:tab w:val="clear" w:pos="720"/>
          <w:tab w:val="num" w:pos="1440"/>
        </w:tabs>
        <w:spacing w:before="100" w:beforeAutospacing="1"/>
        <w:rPr>
          <w:rFonts w:ascii="Circular Pro Book" w:eastAsia="Times New Roman" w:hAnsi="Circular Pro Book" w:cs="Arial"/>
          <w:color w:val="333333"/>
          <w:sz w:val="21"/>
          <w:szCs w:val="21"/>
        </w:rPr>
      </w:pPr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>Create an issue at our </w:t>
      </w:r>
      <w:hyperlink r:id="rId46" w:history="1">
        <w:r w:rsidRPr="00EA102F">
          <w:rPr>
            <w:rFonts w:ascii="Circular Pro Book" w:eastAsia="Times New Roman" w:hAnsi="Circular Pro Book" w:cs="Arial"/>
            <w:color w:val="0000FF"/>
            <w:sz w:val="21"/>
            <w:szCs w:val="21"/>
            <w:u w:val="single"/>
          </w:rPr>
          <w:t>support site</w:t>
        </w:r>
      </w:hyperlink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> so that our support engineers can assist you</w:t>
      </w:r>
    </w:p>
    <w:p w14:paraId="4A62729A" w14:textId="77777777" w:rsidR="0087519A" w:rsidRPr="00EA102F" w:rsidRDefault="0087519A" w:rsidP="00EA102F">
      <w:pPr>
        <w:numPr>
          <w:ilvl w:val="0"/>
          <w:numId w:val="26"/>
        </w:numPr>
        <w:tabs>
          <w:tab w:val="clear" w:pos="720"/>
          <w:tab w:val="num" w:pos="1440"/>
        </w:tabs>
        <w:spacing w:before="100" w:beforeAutospacing="1"/>
        <w:rPr>
          <w:rFonts w:ascii="Circular Pro Book" w:eastAsia="Times New Roman" w:hAnsi="Circular Pro Book" w:cs="Arial"/>
          <w:color w:val="333333"/>
          <w:sz w:val="21"/>
          <w:szCs w:val="21"/>
        </w:rPr>
      </w:pPr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>If you purchased your license through an authorized Solution Partner, consult them to learn more about troubleshooting your instance.</w:t>
      </w:r>
    </w:p>
    <w:p w14:paraId="3DD35217" w14:textId="77777777" w:rsidR="002136FB" w:rsidRPr="00EA102F" w:rsidRDefault="0087519A" w:rsidP="00EA102F">
      <w:pPr>
        <w:numPr>
          <w:ilvl w:val="0"/>
          <w:numId w:val="26"/>
        </w:numPr>
        <w:tabs>
          <w:tab w:val="clear" w:pos="720"/>
          <w:tab w:val="num" w:pos="1440"/>
        </w:tabs>
        <w:spacing w:before="100" w:beforeAutospacing="1"/>
        <w:rPr>
          <w:rFonts w:ascii="Circular Pro Book" w:eastAsia="Times New Roman" w:hAnsi="Circular Pro Book" w:cs="Arial"/>
          <w:color w:val="333333"/>
          <w:sz w:val="21"/>
          <w:szCs w:val="21"/>
        </w:rPr>
      </w:pPr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>Looking for more assistance? We also offer Premier Support, which includes 24 x 7 support availability, health checks, dedicated senior support engineers, and more. Check out our </w:t>
      </w:r>
      <w:hyperlink r:id="rId47" w:history="1">
        <w:r w:rsidRPr="00EA102F">
          <w:rPr>
            <w:rFonts w:ascii="Circular Pro Book" w:eastAsia="Times New Roman" w:hAnsi="Circular Pro Book" w:cs="Arial"/>
            <w:color w:val="0000FF"/>
            <w:sz w:val="21"/>
            <w:szCs w:val="21"/>
            <w:u w:val="single"/>
          </w:rPr>
          <w:t>Premium Support offerings</w:t>
        </w:r>
      </w:hyperlink>
      <w:r w:rsidRPr="00EA102F">
        <w:rPr>
          <w:rFonts w:ascii="Circular Pro Book" w:eastAsia="Times New Roman" w:hAnsi="Circular Pro Book" w:cs="Arial"/>
          <w:color w:val="333333"/>
          <w:sz w:val="21"/>
          <w:szCs w:val="21"/>
        </w:rPr>
        <w:t> for more information.</w:t>
      </w:r>
    </w:p>
    <w:sectPr w:rsidR="002136FB" w:rsidRPr="00EA102F" w:rsidSect="0087519A">
      <w:footerReference w:type="even" r:id="rId48"/>
      <w:footerReference w:type="default" r:id="rId4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7304" w14:textId="77777777" w:rsidR="003633E5" w:rsidRDefault="003633E5" w:rsidP="00EA102F">
      <w:r>
        <w:separator/>
      </w:r>
    </w:p>
  </w:endnote>
  <w:endnote w:type="continuationSeparator" w:id="0">
    <w:p w14:paraId="01986DA7" w14:textId="77777777" w:rsidR="003633E5" w:rsidRDefault="003633E5" w:rsidP="00EA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cular Pro Book">
    <w:panose1 w:val="020B0604020101020102"/>
    <w:charset w:val="00"/>
    <w:family w:val="auto"/>
    <w:pitch w:val="variable"/>
    <w:sig w:usb0="A000003F" w:usb1="5000E47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95424" w14:textId="77777777" w:rsidR="00EA102F" w:rsidRDefault="00EA102F" w:rsidP="004B66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452CE" w14:textId="77777777" w:rsidR="00EA102F" w:rsidRDefault="00EA102F" w:rsidP="00EA10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A01AD" w14:textId="77777777" w:rsidR="00EA102F" w:rsidRDefault="00EA102F" w:rsidP="00EA10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D40B6" w14:textId="77777777" w:rsidR="003633E5" w:rsidRDefault="003633E5" w:rsidP="00EA102F">
      <w:r>
        <w:separator/>
      </w:r>
    </w:p>
  </w:footnote>
  <w:footnote w:type="continuationSeparator" w:id="0">
    <w:p w14:paraId="008767C3" w14:textId="77777777" w:rsidR="003633E5" w:rsidRDefault="003633E5" w:rsidP="00EA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4D4"/>
    <w:multiLevelType w:val="multilevel"/>
    <w:tmpl w:val="B2DA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D32766"/>
    <w:multiLevelType w:val="multilevel"/>
    <w:tmpl w:val="478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5B3AAD"/>
    <w:multiLevelType w:val="multilevel"/>
    <w:tmpl w:val="5A2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A01AFD"/>
    <w:multiLevelType w:val="multilevel"/>
    <w:tmpl w:val="01D6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920D2D"/>
    <w:multiLevelType w:val="hybridMultilevel"/>
    <w:tmpl w:val="6CD00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4A37DB"/>
    <w:multiLevelType w:val="hybridMultilevel"/>
    <w:tmpl w:val="1A0A6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531AA9"/>
    <w:multiLevelType w:val="hybridMultilevel"/>
    <w:tmpl w:val="1E0AB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FE1EC8"/>
    <w:multiLevelType w:val="multilevel"/>
    <w:tmpl w:val="180E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3268D8"/>
    <w:multiLevelType w:val="multilevel"/>
    <w:tmpl w:val="EBB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213AB7"/>
    <w:multiLevelType w:val="multilevel"/>
    <w:tmpl w:val="84DC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A427E9"/>
    <w:multiLevelType w:val="multilevel"/>
    <w:tmpl w:val="B034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430B50"/>
    <w:multiLevelType w:val="multilevel"/>
    <w:tmpl w:val="5962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DB66BC"/>
    <w:multiLevelType w:val="multilevel"/>
    <w:tmpl w:val="009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411B6C"/>
    <w:multiLevelType w:val="hybridMultilevel"/>
    <w:tmpl w:val="17F8F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205070"/>
    <w:multiLevelType w:val="multilevel"/>
    <w:tmpl w:val="4FE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717C1C"/>
    <w:multiLevelType w:val="multilevel"/>
    <w:tmpl w:val="379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160159"/>
    <w:multiLevelType w:val="multilevel"/>
    <w:tmpl w:val="AF64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805595"/>
    <w:multiLevelType w:val="multilevel"/>
    <w:tmpl w:val="1EC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100CF8"/>
    <w:multiLevelType w:val="multilevel"/>
    <w:tmpl w:val="552E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307498"/>
    <w:multiLevelType w:val="multilevel"/>
    <w:tmpl w:val="9DF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747C2C"/>
    <w:multiLevelType w:val="hybridMultilevel"/>
    <w:tmpl w:val="A948D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5F431F"/>
    <w:multiLevelType w:val="multilevel"/>
    <w:tmpl w:val="6F9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A664C4"/>
    <w:multiLevelType w:val="multilevel"/>
    <w:tmpl w:val="E74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396AE4"/>
    <w:multiLevelType w:val="hybridMultilevel"/>
    <w:tmpl w:val="E6A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A32"/>
    <w:multiLevelType w:val="multilevel"/>
    <w:tmpl w:val="2B1E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1B0538"/>
    <w:multiLevelType w:val="multilevel"/>
    <w:tmpl w:val="D558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277CC5"/>
    <w:multiLevelType w:val="hybridMultilevel"/>
    <w:tmpl w:val="E5E2A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DF25B1"/>
    <w:multiLevelType w:val="multilevel"/>
    <w:tmpl w:val="6500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E363E7"/>
    <w:multiLevelType w:val="hybridMultilevel"/>
    <w:tmpl w:val="E39C5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1124A4"/>
    <w:multiLevelType w:val="multilevel"/>
    <w:tmpl w:val="DF98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1958D6"/>
    <w:multiLevelType w:val="multilevel"/>
    <w:tmpl w:val="91B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BB26DE"/>
    <w:multiLevelType w:val="hybridMultilevel"/>
    <w:tmpl w:val="7CDE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037DFA"/>
    <w:multiLevelType w:val="hybridMultilevel"/>
    <w:tmpl w:val="9F144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511CC3"/>
    <w:multiLevelType w:val="hybridMultilevel"/>
    <w:tmpl w:val="DD0CC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674922"/>
    <w:multiLevelType w:val="hybridMultilevel"/>
    <w:tmpl w:val="CE24B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BB740B"/>
    <w:multiLevelType w:val="multilevel"/>
    <w:tmpl w:val="1E06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5C6D86"/>
    <w:multiLevelType w:val="hybridMultilevel"/>
    <w:tmpl w:val="F19A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FD450F"/>
    <w:multiLevelType w:val="multilevel"/>
    <w:tmpl w:val="2FC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D41479"/>
    <w:multiLevelType w:val="multilevel"/>
    <w:tmpl w:val="44A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5B2AA7"/>
    <w:multiLevelType w:val="hybridMultilevel"/>
    <w:tmpl w:val="715C4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2"/>
  </w:num>
  <w:num w:numId="5">
    <w:abstractNumId w:val="7"/>
  </w:num>
  <w:num w:numId="6">
    <w:abstractNumId w:val="21"/>
  </w:num>
  <w:num w:numId="7">
    <w:abstractNumId w:val="25"/>
  </w:num>
  <w:num w:numId="8">
    <w:abstractNumId w:val="16"/>
  </w:num>
  <w:num w:numId="9">
    <w:abstractNumId w:val="9"/>
  </w:num>
  <w:num w:numId="10">
    <w:abstractNumId w:val="37"/>
  </w:num>
  <w:num w:numId="11">
    <w:abstractNumId w:val="0"/>
  </w:num>
  <w:num w:numId="12">
    <w:abstractNumId w:val="24"/>
  </w:num>
  <w:num w:numId="13">
    <w:abstractNumId w:val="27"/>
  </w:num>
  <w:num w:numId="14">
    <w:abstractNumId w:val="17"/>
  </w:num>
  <w:num w:numId="15">
    <w:abstractNumId w:val="3"/>
  </w:num>
  <w:num w:numId="16">
    <w:abstractNumId w:val="1"/>
  </w:num>
  <w:num w:numId="17">
    <w:abstractNumId w:val="22"/>
  </w:num>
  <w:num w:numId="18">
    <w:abstractNumId w:val="2"/>
  </w:num>
  <w:num w:numId="19">
    <w:abstractNumId w:val="38"/>
  </w:num>
  <w:num w:numId="20">
    <w:abstractNumId w:val="30"/>
  </w:num>
  <w:num w:numId="21">
    <w:abstractNumId w:val="10"/>
  </w:num>
  <w:num w:numId="22">
    <w:abstractNumId w:val="14"/>
  </w:num>
  <w:num w:numId="23">
    <w:abstractNumId w:val="8"/>
  </w:num>
  <w:num w:numId="24">
    <w:abstractNumId w:val="18"/>
  </w:num>
  <w:num w:numId="25">
    <w:abstractNumId w:val="35"/>
  </w:num>
  <w:num w:numId="26">
    <w:abstractNumId w:val="29"/>
  </w:num>
  <w:num w:numId="27">
    <w:abstractNumId w:val="6"/>
  </w:num>
  <w:num w:numId="28">
    <w:abstractNumId w:val="23"/>
  </w:num>
  <w:num w:numId="29">
    <w:abstractNumId w:val="26"/>
  </w:num>
  <w:num w:numId="30">
    <w:abstractNumId w:val="13"/>
  </w:num>
  <w:num w:numId="31">
    <w:abstractNumId w:val="31"/>
  </w:num>
  <w:num w:numId="32">
    <w:abstractNumId w:val="32"/>
  </w:num>
  <w:num w:numId="33">
    <w:abstractNumId w:val="4"/>
  </w:num>
  <w:num w:numId="34">
    <w:abstractNumId w:val="20"/>
  </w:num>
  <w:num w:numId="35">
    <w:abstractNumId w:val="33"/>
  </w:num>
  <w:num w:numId="36">
    <w:abstractNumId w:val="5"/>
  </w:num>
  <w:num w:numId="37">
    <w:abstractNumId w:val="36"/>
  </w:num>
  <w:num w:numId="38">
    <w:abstractNumId w:val="39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9A"/>
    <w:rsid w:val="00105FEA"/>
    <w:rsid w:val="002022EE"/>
    <w:rsid w:val="003633E5"/>
    <w:rsid w:val="00700187"/>
    <w:rsid w:val="00871C03"/>
    <w:rsid w:val="0087519A"/>
    <w:rsid w:val="00BD35D3"/>
    <w:rsid w:val="00E25F2E"/>
    <w:rsid w:val="00EA102F"/>
    <w:rsid w:val="00F0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5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19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519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19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519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51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751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519A"/>
    <w:rPr>
      <w:b/>
      <w:bCs/>
    </w:rPr>
  </w:style>
  <w:style w:type="character" w:customStyle="1" w:styleId="inline-comment-marker">
    <w:name w:val="inline-comment-marker"/>
    <w:basedOn w:val="DefaultParagraphFont"/>
    <w:rsid w:val="0087519A"/>
  </w:style>
  <w:style w:type="character" w:styleId="HTMLCode">
    <w:name w:val="HTML Code"/>
    <w:basedOn w:val="DefaultParagraphFont"/>
    <w:uiPriority w:val="99"/>
    <w:semiHidden/>
    <w:unhideWhenUsed/>
    <w:rsid w:val="0087519A"/>
    <w:rPr>
      <w:rFonts w:ascii="Courier New" w:eastAsiaTheme="minorHAnsi" w:hAnsi="Courier New" w:cs="Courier New"/>
      <w:sz w:val="20"/>
      <w:szCs w:val="20"/>
    </w:rPr>
  </w:style>
  <w:style w:type="character" w:customStyle="1" w:styleId="aui-button-container">
    <w:name w:val="aui-button-container"/>
    <w:basedOn w:val="DefaultParagraphFont"/>
    <w:rsid w:val="0087519A"/>
  </w:style>
  <w:style w:type="paragraph" w:styleId="ListParagraph">
    <w:name w:val="List Paragraph"/>
    <w:basedOn w:val="Normal"/>
    <w:uiPriority w:val="34"/>
    <w:qFormat/>
    <w:rsid w:val="00BD35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1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02F"/>
  </w:style>
  <w:style w:type="character" w:styleId="PageNumber">
    <w:name w:val="page number"/>
    <w:basedOn w:val="DefaultParagraphFont"/>
    <w:uiPriority w:val="99"/>
    <w:semiHidden/>
    <w:unhideWhenUsed/>
    <w:rsid w:val="00EA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support.atlassian.com/" TargetMode="External"/><Relationship Id="rId47" Type="http://schemas.openxmlformats.org/officeDocument/2006/relationships/hyperlink" Target="https://confluence.atlassian.com/display/Support/Premier+Support+Offering+Details" TargetMode="External"/><Relationship Id="rId48" Type="http://schemas.openxmlformats.org/officeDocument/2006/relationships/footer" Target="footer1.xml"/><Relationship Id="rId49" Type="http://schemas.openxmlformats.org/officeDocument/2006/relationships/footer" Target="footer2.xml"/><Relationship Id="rId20" Type="http://schemas.openxmlformats.org/officeDocument/2006/relationships/hyperlink" Target="https://confluence.atlassian.com/display/JIRASOFTWARE/JIRA+Software+7.4.x+upgrade+notes" TargetMode="External"/><Relationship Id="rId21" Type="http://schemas.openxmlformats.org/officeDocument/2006/relationships/hyperlink" Target="https://confluence.atlassian.com/display/JIRASOFTWARE/JIRA+Software+7.4.x+release+notes" TargetMode="External"/><Relationship Id="rId22" Type="http://schemas.openxmlformats.org/officeDocument/2006/relationships/hyperlink" Target="https://confluence.atlassian.com/display/JIRA/Security+Advisories" TargetMode="External"/><Relationship Id="rId23" Type="http://schemas.openxmlformats.org/officeDocument/2006/relationships/hyperlink" Target="https://confluence.atlassian.com/display/ENTERPRISE/JIRA+Sizing+Guide" TargetMode="External"/><Relationship Id="rId24" Type="http://schemas.openxmlformats.org/officeDocument/2006/relationships/hyperlink" Target="http://my.atlassian.com/" TargetMode="External"/><Relationship Id="rId25" Type="http://schemas.openxmlformats.org/officeDocument/2006/relationships/hyperlink" Target="https://confluence.atlassian.com/display/AdminJIRAServer074/Supported+platforms" TargetMode="External"/><Relationship Id="rId26" Type="http://schemas.openxmlformats.org/officeDocument/2006/relationships/hyperlink" Target="https://confluence.atlassian.com/display/JIRASOFTWARE/JIRA+Software+release+notes" TargetMode="External"/><Relationship Id="rId27" Type="http://schemas.openxmlformats.org/officeDocument/2006/relationships/hyperlink" Target="https://confluence.atlassian.com/display/ENTERPRISE/JIRA+Sizing+Guide" TargetMode="External"/><Relationship Id="rId28" Type="http://schemas.openxmlformats.org/officeDocument/2006/relationships/hyperlink" Target="https://confluence.atlassian.com/display/Support/Instance+Health" TargetMode="External"/><Relationship Id="rId29" Type="http://schemas.openxmlformats.org/officeDocument/2006/relationships/hyperlink" Target="https://confluence.atlassian.com/display/UPM/Checking+add-on+compatibility+with+application+updates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confluence.atlassian.com/display/AdminJIRAServer071/Configuring+an+announcement+banner" TargetMode="External"/><Relationship Id="rId31" Type="http://schemas.openxmlformats.org/officeDocument/2006/relationships/hyperlink" Target="https://confluence.atlassian.com/x/9RSnNw" TargetMode="External"/><Relationship Id="rId32" Type="http://schemas.openxmlformats.org/officeDocument/2006/relationships/hyperlink" Target="https://confluence.atlassian.com/display/AdminJIRAServer073/Establishing+staging+server+environments+for+JIRA+applications" TargetMode="External"/><Relationship Id="rId9" Type="http://schemas.openxmlformats.org/officeDocument/2006/relationships/image" Target="media/image2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confluence.atlassian.com/x/9RSnNw" TargetMode="External"/><Relationship Id="rId33" Type="http://schemas.openxmlformats.org/officeDocument/2006/relationships/hyperlink" Target="https://confluence.atlassian.com/x/9RSnNw" TargetMode="External"/><Relationship Id="rId34" Type="http://schemas.openxmlformats.org/officeDocument/2006/relationships/hyperlink" Target="https://confluence.atlassian.com/adminjiraserver074/jira-application-installation-directory-881684062.html" TargetMode="External"/><Relationship Id="rId35" Type="http://schemas.openxmlformats.org/officeDocument/2006/relationships/hyperlink" Target="https://confluence.atlassian.com/display/AdminJIRAServer071/Backing+up+data" TargetMode="External"/><Relationship Id="rId36" Type="http://schemas.openxmlformats.org/officeDocument/2006/relationships/hyperlink" Target="https://confluence.atlassian.com/display/AdminJIRAServer074/Important+directories+and+files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s://confluence.atlassian.com/x/_RSnNw" TargetMode="External"/><Relationship Id="rId12" Type="http://schemas.openxmlformats.org/officeDocument/2006/relationships/hyperlink" Target="https://confluence.atlassian.com/display/AdminJIRA/JIRA+platform+releases" TargetMode="External"/><Relationship Id="rId13" Type="http://schemas.openxmlformats.org/officeDocument/2006/relationships/hyperlink" Target="https://confluence.atlassian.com/display/JIRASOFTWARE/JIRA+Software+release+notes" TargetMode="External"/><Relationship Id="rId14" Type="http://schemas.openxmlformats.org/officeDocument/2006/relationships/hyperlink" Target="https://confluence.atlassian.com/display/JIRASOFTWARE/JIRA+Software+release+notes" TargetMode="External"/><Relationship Id="rId15" Type="http://schemas.openxmlformats.org/officeDocument/2006/relationships/hyperlink" Target="https://confluence.atlassian.com/display/AdminJIRAServer074/Upgrading+JIRA+applications+using+the+installer" TargetMode="External"/><Relationship Id="rId16" Type="http://schemas.openxmlformats.org/officeDocument/2006/relationships/hyperlink" Target="https://confluence.atlassian.com/display/AdminJIRAServer074/Upgrading+JIRA+applications+manually" TargetMode="External"/><Relationship Id="rId17" Type="http://schemas.openxmlformats.org/officeDocument/2006/relationships/hyperlink" Target="https://confluence.atlassian.com/display/AdminJIRAServer074/Upgrading+JIRA+applications+with+a+fallback+method" TargetMode="External"/><Relationship Id="rId18" Type="http://schemas.openxmlformats.org/officeDocument/2006/relationships/hyperlink" Target="https://confluence.atlassian.com/display/AdminJIRAServer074/Upgrading+JIRA+applications+with+a+fallback+method" TargetMode="External"/><Relationship Id="rId19" Type="http://schemas.openxmlformats.org/officeDocument/2006/relationships/hyperlink" Target="https://confluence.atlassian.com/migration/jira-7/server_jira+agile_upgrade" TargetMode="External"/><Relationship Id="rId37" Type="http://schemas.openxmlformats.org/officeDocument/2006/relationships/hyperlink" Target="https://confluence.atlassian.com/adminjiraserver074/installing-jira-applications/upgrading-jira-applications/upgrading-jira-applications-with-a-fallback-method" TargetMode="External"/><Relationship Id="rId38" Type="http://schemas.openxmlformats.org/officeDocument/2006/relationships/hyperlink" Target="https://confluence.atlassian.com/pages/createpage.action?spaceKey=UG&amp;title=Upgrading+JIRA+Software+Server%3A+A+walkthrough+for+admins&amp;linkCreation=true&amp;fromPageId=933696759" TargetMode="External"/><Relationship Id="rId39" Type="http://schemas.openxmlformats.org/officeDocument/2006/relationships/hyperlink" Target="https://confluence.atlassian.com/display/AdminJIRAServer074/JIRA+application+installation+directory" TargetMode="External"/><Relationship Id="rId40" Type="http://schemas.openxmlformats.org/officeDocument/2006/relationships/hyperlink" Target="http://www.oracle.com/technetwork/database/features/jdbc/index-091264.html" TargetMode="External"/><Relationship Id="rId41" Type="http://schemas.openxmlformats.org/officeDocument/2006/relationships/hyperlink" Target="https://dev.mysql.com/downloads/connector/j/" TargetMode="External"/><Relationship Id="rId42" Type="http://schemas.openxmlformats.org/officeDocument/2006/relationships/hyperlink" Target="https://confluence.atlassian.com/x/9RSnNw" TargetMode="External"/><Relationship Id="rId43" Type="http://schemas.openxmlformats.org/officeDocument/2006/relationships/hyperlink" Target="https://confluence.atlassian.com/jirasoftwareserver074" TargetMode="External"/><Relationship Id="rId44" Type="http://schemas.openxmlformats.org/officeDocument/2006/relationships/hyperlink" Target="https://confluence.atlassian.com/display/JIRAKB/JIRA+knowledge+base" TargetMode="External"/><Relationship Id="rId45" Type="http://schemas.openxmlformats.org/officeDocument/2006/relationships/hyperlink" Target="https://community.atlassi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1312</Words>
  <Characters>7479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Resources</vt:lpstr>
    </vt:vector>
  </TitlesOfParts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Renfroe</dc:creator>
  <cp:keywords/>
  <dc:description/>
  <cp:lastModifiedBy>Laura Renfroe</cp:lastModifiedBy>
  <cp:revision>2</cp:revision>
  <cp:lastPrinted>2017-08-16T19:03:00Z</cp:lastPrinted>
  <dcterms:created xsi:type="dcterms:W3CDTF">2017-08-16T20:28:00Z</dcterms:created>
  <dcterms:modified xsi:type="dcterms:W3CDTF">2017-08-16T20:28:00Z</dcterms:modified>
</cp:coreProperties>
</file>